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65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Лучина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03.04.2025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18810586250403007296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7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29.08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 188</w:t>
      </w:r>
      <w:r>
        <w:rPr>
          <w:rFonts w:ascii="Times New Roman" w:eastAsia="Times New Roman" w:hAnsi="Times New Roman" w:cs="Times New Roman"/>
          <w:sz w:val="27"/>
          <w:szCs w:val="27"/>
        </w:rPr>
        <w:t>1088625</w:t>
      </w:r>
      <w:r>
        <w:rPr>
          <w:rFonts w:ascii="Times New Roman" w:eastAsia="Times New Roman" w:hAnsi="Times New Roman" w:cs="Times New Roman"/>
          <w:sz w:val="27"/>
          <w:szCs w:val="27"/>
        </w:rPr>
        <w:t>0920062</w:t>
      </w:r>
      <w:r>
        <w:rPr>
          <w:rFonts w:ascii="Times New Roman" w:eastAsia="Times New Roman" w:hAnsi="Times New Roman" w:cs="Times New Roman"/>
          <w:sz w:val="27"/>
          <w:szCs w:val="27"/>
        </w:rPr>
        <w:t>676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18810586250403007296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03.04.2025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18810586250403007296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2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0412365400805007652520122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43138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00C8-FF37-4E0F-97AF-5CFA3F05C7D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